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79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-2079601</wp:posOffset>
            </wp:positionH>
            <wp:positionV relativeFrom="paragraph">
              <wp:posOffset>68081</wp:posOffset>
            </wp:positionV>
            <wp:extent cx="1550694" cy="1733909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015" t="10116" r="13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94" cy="1733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102D" w:rsidRPr="00F310D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6" type="#_x0000_t65" style="position:absolute;left:0;text-align:left;margin-left:9.4pt;margin-top:-1.7pt;width:178.6pt;height:251.35pt;z-index:-251658240;mso-position-horizontal-relative:text;mso-position-vertical-relative:text" wrapcoords="454 -580 -182 -64 -182 21600 19150 21600 19240 21600 19966 21084 22054 19021 22508 18247 22508 -580 454 -580" strokecolor="#c00000" strokeweight="2pt">
            <v:shadow on="t" opacity=".5" offset="6pt,-6pt"/>
            <v:textbox>
              <w:txbxContent>
                <w:p w:rsidR="003E54A8" w:rsidRDefault="003E54A8"/>
                <w:p w:rsidR="003E54A8" w:rsidRDefault="003E54A8"/>
                <w:p w:rsidR="003E54A8" w:rsidRDefault="003E54A8"/>
                <w:p w:rsidR="003E54A8" w:rsidRDefault="003E54A8"/>
                <w:p w:rsidR="003E54A8" w:rsidRDefault="003E54A8"/>
                <w:p w:rsidR="003E54A8" w:rsidRPr="00BA6AF8" w:rsidRDefault="003E54A8">
                  <w:pPr>
                    <w:rPr>
                      <w:sz w:val="16"/>
                    </w:rPr>
                  </w:pPr>
                </w:p>
                <w:p w:rsidR="003E54A8" w:rsidRDefault="003E54A8" w:rsidP="00BA6AF8">
                  <w:pPr>
                    <w:spacing w:after="0"/>
                    <w:ind w:left="-142" w:right="-155"/>
                    <w:jc w:val="center"/>
                    <w:rPr>
                      <w:b/>
                      <w:i/>
                      <w:sz w:val="24"/>
                    </w:rPr>
                  </w:pPr>
                  <w:r w:rsidRPr="00DE4179">
                    <w:rPr>
                      <w:b/>
                      <w:i/>
                      <w:sz w:val="24"/>
                    </w:rPr>
                    <w:t xml:space="preserve">Жанна Соколова, </w:t>
                  </w:r>
                </w:p>
                <w:p w:rsidR="003E54A8" w:rsidRPr="00BA6AF8" w:rsidRDefault="003E54A8" w:rsidP="00BA6AF8">
                  <w:pPr>
                    <w:spacing w:after="0"/>
                    <w:ind w:left="-142" w:right="-155"/>
                    <w:jc w:val="center"/>
                    <w:rPr>
                      <w:b/>
                      <w:i/>
                      <w:sz w:val="23"/>
                      <w:szCs w:val="23"/>
                    </w:rPr>
                  </w:pPr>
                  <w:r w:rsidRPr="00BA6AF8">
                    <w:rPr>
                      <w:b/>
                      <w:i/>
                      <w:sz w:val="23"/>
                      <w:szCs w:val="23"/>
                    </w:rPr>
                    <w:t>ведущий библиотекарь Центральная городская библиотека им. А.П. Малашенко</w:t>
                  </w:r>
                </w:p>
              </w:txbxContent>
            </v:textbox>
            <w10:wrap type="tight"/>
          </v:shape>
        </w:pict>
      </w:r>
    </w:p>
    <w:p w:rsidR="00BA6AF8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A6AF8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A6AF8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A6AF8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834EB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eastAsia="ru-RU"/>
        </w:rPr>
      </w:pPr>
      <w:r w:rsidRPr="00F310D4">
        <w:rPr>
          <w:rFonts w:ascii="Times New Roman" w:hAnsi="Times New Roman" w:cs="Times New Roman"/>
          <w:b/>
          <w:color w:val="000000"/>
          <w:sz w:val="28"/>
          <w:szCs w:val="24"/>
          <w:lang w:eastAsia="ru-RU"/>
        </w:rPr>
        <w:t>Патриотическое воспитание</w:t>
      </w:r>
    </w:p>
    <w:p w:rsidR="00E834EB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eastAsia="ru-RU"/>
        </w:rPr>
      </w:pPr>
      <w:r w:rsidRPr="00F310D4">
        <w:rPr>
          <w:rFonts w:ascii="Times New Roman" w:hAnsi="Times New Roman" w:cs="Times New Roman"/>
          <w:b/>
          <w:color w:val="000000"/>
          <w:sz w:val="28"/>
          <w:szCs w:val="24"/>
          <w:lang w:eastAsia="ru-RU"/>
        </w:rPr>
        <w:t>детей и юношества</w:t>
      </w:r>
    </w:p>
    <w:p w:rsidR="00972336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eastAsia="ru-RU"/>
        </w:rPr>
      </w:pPr>
      <w:r w:rsidRPr="00F310D4">
        <w:rPr>
          <w:rFonts w:ascii="Times New Roman" w:hAnsi="Times New Roman" w:cs="Times New Roman"/>
          <w:b/>
          <w:color w:val="000000"/>
          <w:sz w:val="28"/>
          <w:szCs w:val="24"/>
          <w:lang w:eastAsia="ru-RU"/>
        </w:rPr>
        <w:t xml:space="preserve">в современных </w:t>
      </w:r>
      <w:proofErr w:type="gramStart"/>
      <w:r w:rsidRPr="00F310D4">
        <w:rPr>
          <w:rFonts w:ascii="Times New Roman" w:hAnsi="Times New Roman" w:cs="Times New Roman"/>
          <w:b/>
          <w:color w:val="000000"/>
          <w:sz w:val="28"/>
          <w:szCs w:val="24"/>
          <w:lang w:eastAsia="ru-RU"/>
        </w:rPr>
        <w:t>условиях</w:t>
      </w:r>
      <w:proofErr w:type="gramEnd"/>
    </w:p>
    <w:p w:rsidR="00972336" w:rsidRPr="00F310D4" w:rsidRDefault="00972336" w:rsidP="00F310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972336" w:rsidRPr="00F310D4" w:rsidRDefault="00972336" w:rsidP="00F310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972336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/>
          <w:sz w:val="28"/>
          <w:szCs w:val="24"/>
          <w:lang w:eastAsia="ru-RU"/>
        </w:rPr>
      </w:pPr>
      <w:r w:rsidRPr="00F310D4">
        <w:rPr>
          <w:rFonts w:ascii="Times New Roman" w:hAnsi="Times New Roman" w:cs="Times New Roman"/>
          <w:b/>
          <w:i/>
          <w:color w:val="000000"/>
          <w:sz w:val="28"/>
          <w:szCs w:val="24"/>
          <w:lang w:eastAsia="ru-RU"/>
        </w:rPr>
        <w:t>из опыта работы</w:t>
      </w:r>
    </w:p>
    <w:p w:rsidR="00DE4179" w:rsidRPr="00F310D4" w:rsidRDefault="00DE4179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E4179" w:rsidRPr="00F310D4" w:rsidRDefault="00DE4179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E4179" w:rsidRPr="00F310D4" w:rsidRDefault="00DE4179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E4179" w:rsidRPr="00F310D4" w:rsidRDefault="00DE4179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E4179" w:rsidRPr="00F310D4" w:rsidRDefault="00DE4179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E4179" w:rsidRPr="00F310D4" w:rsidRDefault="00DE4179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E4179" w:rsidRPr="00F310D4" w:rsidRDefault="00DE4179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E4179" w:rsidRPr="00F310D4" w:rsidRDefault="00DE4179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53E3D" w:rsidRPr="00F310D4" w:rsidRDefault="00153E3D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Главное предназначение библиотеки - воспитание культуры чтения, продвижение книги</w:t>
      </w:r>
      <w:r w:rsidR="00A63E1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Через книгу можно привить хороший художественный вкус, воспитать лучшие нравственные качества: любовь к Отечеству, своему народу и его культуре, природе. Одно из приоритетных направлени</w:t>
      </w:r>
      <w:r w:rsidR="00A63E1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работе библиотеки с 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детьми,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подростками и молодёжью</w:t>
      </w:r>
      <w:r w:rsidR="00A63E1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патриотическое воспитание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Главная цель библиотеки им. А.П. Малашенко - приобщение читателей к родному слову, истории и современной жизни России.</w:t>
      </w:r>
    </w:p>
    <w:p w:rsidR="00915BD6" w:rsidRPr="00F310D4" w:rsidRDefault="00153E3D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Патриотизму нельзя научить. Его надо воспитывать</w:t>
      </w:r>
      <w:r w:rsidR="00A63E12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в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полном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смысле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этого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слова </w:t>
      </w:r>
      <w:r w:rsidR="00A63E1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пеленок, когда образное слово, эмоции, чувства значат больше, чем разум. Роль книги и библиотеки в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этом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воспитательном  процессе  крайне  важна</w:t>
      </w:r>
      <w:r w:rsidR="00A63E1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Неслучайно, самая активная патриотическая работа ведётся с дошкольниками и младшими школьниками.</w:t>
      </w:r>
    </w:p>
    <w:p w:rsidR="00BA6AF8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 этой целью проведен</w:t>
      </w:r>
      <w:r w:rsidR="00A63E1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цикл бесед «Моя  малая Родина». </w:t>
      </w:r>
    </w:p>
    <w:p w:rsidR="00FD56E6" w:rsidRPr="00F310D4" w:rsidRDefault="00FD56E6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Родина любого человека имеет свою историю, культуру, природные, экономические и политические особенности. Эти особенности отличают одну страну от другой, делают её неповторимой, привлекательной и любимой для её жителей. </w:t>
      </w:r>
    </w:p>
    <w:p w:rsidR="00FD56E6" w:rsidRPr="00F310D4" w:rsidRDefault="00FD56E6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История нашего города, так же как и нашей страны, очень богата событиями. Во время урока краеведения ребята вспоминали события важные для нашего города, людей, прослав</w:t>
      </w:r>
      <w:r w:rsidR="00BA6AF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ив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ших Переславль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-Залесский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D56E6" w:rsidRPr="00F310D4" w:rsidRDefault="00BA6AF8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Любовь к Отечеству, к родному краю не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возможна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без любви к природе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родного края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оэтому  не </w:t>
      </w:r>
      <w:r w:rsidR="00FD56E6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менее  важны для воспитания патриотических чувств детей экологические игры, беседы о природе. При подготовке таких мероприятий  широко использу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FD56E6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сотрудничество с Национальным парком «Плещеево озеро».</w:t>
      </w:r>
    </w:p>
    <w:p w:rsidR="00FC60E3" w:rsidRPr="00F310D4" w:rsidRDefault="00EE66A0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Импровизированное путешествие «По тропинкам дендросада» совершили ребята со специалистом  Л.В. Воробьёвой. П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оказать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свои знания о природе подростки 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могли,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6AF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участвуя в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викторин</w:t>
      </w:r>
      <w:r w:rsidR="00BA6AF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«Тайны природы». Мир природы уникален и загадочен. Погрузиться в тайны и чудеса</w:t>
      </w:r>
      <w:r w:rsidR="00BA6AF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окружающего мира,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разгадать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необъяснимое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ребятам помогли книги, которые </w:t>
      </w:r>
      <w:r w:rsidR="00BA6AF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были рекомендованы при подготовке к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викторине</w:t>
      </w:r>
      <w:r w:rsidRPr="00F310D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BA0EA9" w:rsidRPr="00F310D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Ф</w:t>
      </w:r>
      <w:r w:rsidR="00BA0EA9" w:rsidRPr="00F310D4">
        <w:rPr>
          <w:rFonts w:ascii="Times New Roman" w:hAnsi="Times New Roman" w:cs="Times New Roman"/>
          <w:color w:val="000000" w:themeColor="text1"/>
          <w:sz w:val="24"/>
          <w:szCs w:val="24"/>
        </w:rPr>
        <w:t>ормированию знаний о родном городе и крае способствовали комплексные мероприятия:</w:t>
      </w:r>
      <w:r w:rsidR="00BA6AF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«Почему нельзя </w:t>
      </w:r>
      <w:r w:rsidR="00ED2A2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</w:t>
      </w:r>
      <w:r w:rsidR="00FC60E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жигать</w:t>
      </w:r>
      <w:r w:rsidR="00153E3D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траву</w:t>
      </w:r>
      <w:r w:rsidR="001D0503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?</w:t>
      </w:r>
      <w:r w:rsidR="00153E3D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», </w:t>
      </w:r>
      <w:r w:rsidR="00BA0EA9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«Путешествие по дендросаду», «Люби и охраняй свой край»</w:t>
      </w:r>
      <w:r w:rsidR="00972336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153E3D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153E3D" w:rsidRPr="00F310D4" w:rsidRDefault="00FC60E3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Специалисты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библиотеки совместно с национальным </w:t>
      </w:r>
      <w:r w:rsidR="00F310D4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арком разработали экологический </w:t>
      </w:r>
      <w:r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проект</w:t>
      </w:r>
      <w:r w:rsidR="00153E3D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"Зимующие птицы нашего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края" с целью познакомить детей с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многообразием и жизнедеятельностью  птиц,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показать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огромное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значение птиц в природе и жизни человека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D0503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Занятия в </w:t>
      </w:r>
      <w:proofErr w:type="gramStart"/>
      <w:r w:rsidR="001D0503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рамках</w:t>
      </w:r>
      <w:proofErr w:type="gramEnd"/>
      <w:r w:rsidR="001D0503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цикла "Зимующие птицы нашего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края" </w:t>
      </w:r>
      <w:r w:rsidR="00BA0EA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были </w:t>
      </w:r>
      <w:r w:rsidR="00BA0EA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направлены на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ни</w:t>
      </w:r>
      <w:r w:rsidR="00BA0EA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 детей представлени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й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 жизни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птиц в лесу и в городе, их приспосо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бленности к условиям жизни и воспита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нию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интерес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Дети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приходя</w:t>
      </w:r>
      <w:r w:rsidR="00153E3D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библиотек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</w:t>
      </w:r>
      <w:r w:rsidR="00BA0EA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слушали аудиозапис</w:t>
      </w:r>
      <w:r w:rsidR="004C4FC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с голосами птиц,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приобщ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ались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 миру </w:t>
      </w:r>
      <w:r w:rsidR="00F310D4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их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дивного пения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0EA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Они </w:t>
      </w:r>
      <w:r w:rsidR="004C4FCE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совместно</w:t>
      </w:r>
      <w:r w:rsidR="00153E3D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родителями приняли участие в природоохранной </w:t>
      </w:r>
      <w:r w:rsidR="004C4FCE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акции «Птичь</w:t>
      </w:r>
      <w:r w:rsidR="00BA0EA9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я</w:t>
      </w:r>
      <w:r w:rsidR="004C4FCE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столовая». </w:t>
      </w:r>
      <w:r w:rsidR="00153E3D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4C4FCE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На </w:t>
      </w:r>
      <w:proofErr w:type="gramStart"/>
      <w:r w:rsidR="004C4FCE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занятии</w:t>
      </w:r>
      <w:proofErr w:type="gramEnd"/>
      <w:r w:rsidR="004C4FCE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«Всякая птица</w:t>
      </w:r>
      <w:r w:rsidR="00153E3D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своим пером гордится»</w:t>
      </w:r>
      <w:r w:rsidR="001D0503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научились</w:t>
      </w:r>
      <w:r w:rsidR="004C4FC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искать изображения птиц в </w:t>
      </w:r>
      <w:r w:rsidR="00BA0EA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="004C4FC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нтернете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сохранять и распечатывать рисунки зимующих птиц нашего края, потом </w:t>
      </w:r>
      <w:r w:rsidR="004C4FC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подго</w:t>
      </w:r>
      <w:r w:rsidR="004C4FCE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товили</w:t>
      </w:r>
      <w:r w:rsidR="00153E3D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рисунки «Птицы нашего леса зимой». </w:t>
      </w:r>
      <w:r w:rsidR="00BA0EA9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На практических </w:t>
      </w:r>
      <w:proofErr w:type="gramStart"/>
      <w:r w:rsidR="00BA0EA9"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занятиях</w:t>
      </w:r>
      <w:proofErr w:type="gramEnd"/>
      <w:r w:rsidR="004C4FC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дети самостоятельно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оцифровали свои твор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ские работы,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кото</w:t>
      </w:r>
      <w:r w:rsidR="004C4FC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рые ста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ли </w:t>
      </w:r>
      <w:r w:rsidR="004C4FC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частью </w:t>
      </w:r>
      <w:proofErr w:type="spellStart"/>
      <w:r w:rsidR="004C4FC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мультимедийного</w:t>
      </w:r>
      <w:proofErr w:type="spellEnd"/>
      <w:r w:rsidR="004C4FC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диска</w:t>
      </w:r>
      <w:r w:rsidR="00153E3D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«Зимующие птицы нашего края».</w:t>
      </w:r>
      <w:r w:rsidR="00BA0EA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A0EA9" w:rsidRPr="00F310D4" w:rsidRDefault="00A279E9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Интересным событием для юных читателей стали «</w:t>
      </w:r>
      <w:proofErr w:type="spell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Бианковские</w:t>
      </w:r>
      <w:proofErr w:type="spell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чтения», посвящённые 120-летию 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со дня рождения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писателя</w:t>
      </w:r>
      <w:r w:rsidR="001D0503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природоведа В. Бианки. Участниками чтений стали обучающиеся школ города</w:t>
      </w:r>
      <w:r w:rsidR="0054519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района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Подобные мероприятия способствуют популяризации книг о природе. Отвечая на вопросы викторины «Зелёный корреспондент», дети прочитали книги В. Бианки, лит</w:t>
      </w:r>
      <w:r w:rsidR="00CE1016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ературу о его жизни и творчестве. </w:t>
      </w:r>
    </w:p>
    <w:p w:rsidR="00CE1016" w:rsidRPr="00F310D4" w:rsidRDefault="00545198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Одно из направлений патриотического воспитания – культурно-патриотическое. Оно направлено на развитие творческих способностей детей, приобщение их к устному народному творчеству, фольклору, обычаям и традициям русского народа, декоративно</w:t>
      </w:r>
      <w:r w:rsidR="00BA0EA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прикладному искусству.</w:t>
      </w:r>
    </w:p>
    <w:p w:rsidR="00545198" w:rsidRPr="00F310D4" w:rsidRDefault="00545198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течени</w:t>
      </w:r>
      <w:r w:rsidR="00BA0EA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нескольких лет библиотека успешно работает с детьми с ограниченными возможностями здоровья.</w:t>
      </w:r>
    </w:p>
    <w:p w:rsidR="00AF0CC8" w:rsidRPr="00F310D4" w:rsidRDefault="00545198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Главная 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наш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задач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работе с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такими 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детьми - создание условий, в которых каждый ребенок, независимо от уровня интеллекта и физического развития, мог бы развивать способности, данные ему от природы. </w:t>
      </w:r>
      <w:r w:rsidR="002D7BA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Этому способствовали занятия в клубе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кварелька» </w:t>
      </w:r>
      <w:proofErr w:type="gramStart"/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в специальной коррекционной школе</w:t>
      </w:r>
      <w:r w:rsidR="005E766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интернате №3.</w:t>
      </w:r>
    </w:p>
    <w:p w:rsidR="00F24B8A" w:rsidRPr="00F310D4" w:rsidRDefault="005E7662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Основная ц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ель занятий в </w:t>
      </w:r>
      <w:proofErr w:type="gramStart"/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клубе</w:t>
      </w:r>
      <w:proofErr w:type="gramEnd"/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через книги познакомить детей с культурой русского народа и воспитать интерес к собственному творчеству.</w:t>
      </w:r>
    </w:p>
    <w:p w:rsidR="00AF0CC8" w:rsidRPr="00F310D4" w:rsidRDefault="00F24B8A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Все дети любят рисовать с раннего детства. В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рисовании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развивается их творческий потенциал, навыки цветного восприятия, умение соч</w:t>
      </w:r>
      <w:r w:rsidR="005E766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тать различные цвета, крепко держать в руке карандаш, кисть или фломастер. На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занятии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«Сказочные узоры Городецкой росписи» дети из клуба «Акварелька» познакомились с различными элементами городецкой росписи, узнали секретные приемы заволжских мастеров и расписали деревянную дощечку по о</w:t>
      </w:r>
      <w:r w:rsidR="000B3D5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бразц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24B8A" w:rsidRPr="00F310D4" w:rsidRDefault="000B3D5A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Заняти</w:t>
      </w:r>
      <w:r w:rsidR="002D7BA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состояло из двух  частей: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теоретической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практической. </w:t>
      </w:r>
      <w:r w:rsidR="002D7BA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Сначала р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ебята познакомились  с историей возникновения такого вида искусства, как роспись по дереву. В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книгах</w:t>
      </w:r>
      <w:proofErr w:type="gramEnd"/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 декоративно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прикладному искусству, представленных на выставке, 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рассматривали цветные 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иллюстрации 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изображением 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издели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й</w:t>
      </w:r>
      <w:r w:rsidR="002D7BAE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в данной технике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В практической части занятия 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они 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изуч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ли основные элементы городецкой росписи и распис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ывали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деревянн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ые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издели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</w:t>
      </w:r>
      <w:r w:rsidR="00F24B8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AF0CC8" w:rsidRPr="00F310D4" w:rsidRDefault="00F24B8A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занятии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«На родине Жар-птицы»  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дети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познакомил</w:t>
      </w:r>
      <w:r w:rsidR="00AF0CC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ись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новым видом декоративно-прикладного искусства  – </w:t>
      </w:r>
      <w:r w:rsidR="00E834EB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Х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охломой, его историей и истоками, этапами изготовления хохломских изделий, основными элементами росписи. </w:t>
      </w:r>
    </w:p>
    <w:p w:rsidR="00F24B8A" w:rsidRPr="00F310D4" w:rsidRDefault="00F24B8A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Сегодня все больше детей вырастает, так и не полюбив книгу. Чаще всего дети читают комиксы, журналы для наклеек, смотрят видеофильмы, кино, играют в компьютерные игры, а художественная книга остается для них не реализованным источником знаний. На формирование читательских умений, навыков, интересов влияет семья, средства массовой информации, межличностное общение. Практика показывает, что возможности библиотеки в этом смысле велики. Библиотечные уроки</w:t>
      </w:r>
      <w:r w:rsidR="007111DC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клубная деятельность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способствуют развитию личности ребенка. Они помогают ориентироваться в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мире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детских книг.</w:t>
      </w:r>
      <w:r w:rsidR="003E54A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3E54A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Мероприятия</w:t>
      </w:r>
      <w:proofErr w:type="gramEnd"/>
      <w:r w:rsidR="003E54A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проводимые  в клубе «Золотой ключик», направлены на воспитание патриотических чувств у д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етей младшего школьного возраста</w:t>
      </w:r>
      <w:r w:rsidR="003E54A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24B8A" w:rsidRPr="00F310D4" w:rsidRDefault="00F24B8A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r w:rsidR="007111DC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клуба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призвана приобщ</w:t>
      </w:r>
      <w:r w:rsidR="003E54A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ть детей к работе с </w:t>
      </w:r>
      <w:r w:rsidR="003E54A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патриотической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книгой</w:t>
      </w:r>
      <w:r w:rsidR="003E54A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понимать     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прочитанно</w:t>
      </w:r>
      <w:r w:rsidR="003E54A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  Дети получают представление о художественной литературе,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узнают автора и название произведения, называют персонажей, учатся передавать сюжет литературного произведения, давать характеристику героям, событиям. Она построена таким образом, чтобы в процессе воспитания и привития интереса к чтению осуществлялось комплексное воздействие на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интеллектуальную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эмоциональную и волевую сферы ребёнка.</w:t>
      </w:r>
    </w:p>
    <w:p w:rsidR="00106A0D" w:rsidRPr="00F310D4" w:rsidRDefault="00106A0D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 xml:space="preserve">Настоящий читатель - это грамотный гражданин, знающий и любящий историю, культуру своего народа, умеющий нравственно оценивать себя в </w:t>
      </w:r>
      <w:proofErr w:type="gramStart"/>
      <w:r w:rsidRPr="00F310D4">
        <w:rPr>
          <w:rFonts w:ascii="Times New Roman" w:hAnsi="Times New Roman" w:cs="Times New Roman"/>
          <w:sz w:val="24"/>
          <w:szCs w:val="24"/>
        </w:rPr>
        <w:t>обществе</w:t>
      </w:r>
      <w:proofErr w:type="gramEnd"/>
      <w:r w:rsidRPr="00F310D4">
        <w:rPr>
          <w:rFonts w:ascii="Times New Roman" w:hAnsi="Times New Roman" w:cs="Times New Roman"/>
          <w:sz w:val="24"/>
          <w:szCs w:val="24"/>
        </w:rPr>
        <w:t>, уважать окружающих.</w:t>
      </w:r>
    </w:p>
    <w:p w:rsidR="00106A0D" w:rsidRPr="00F310D4" w:rsidRDefault="00106A0D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>Для того чтобы занятия были интересны и не утомляли детей, предусмотрены разные виды деятельности: игровая, творческая, исследовательская, проектная и др. Активизации деятельности школьников способству</w:t>
      </w:r>
      <w:r w:rsidR="003E54A8" w:rsidRPr="00F310D4">
        <w:rPr>
          <w:rFonts w:ascii="Times New Roman" w:hAnsi="Times New Roman" w:cs="Times New Roman"/>
          <w:sz w:val="24"/>
          <w:szCs w:val="24"/>
        </w:rPr>
        <w:t>е</w:t>
      </w:r>
      <w:r w:rsidRPr="00F310D4">
        <w:rPr>
          <w:rFonts w:ascii="Times New Roman" w:hAnsi="Times New Roman" w:cs="Times New Roman"/>
          <w:sz w:val="24"/>
          <w:szCs w:val="24"/>
        </w:rPr>
        <w:t>т разнообразие форм и методов работы: выставки, конкурсы, викторины, праздники, устные журналы, встречи с интересными людьми.</w:t>
      </w:r>
    </w:p>
    <w:p w:rsidR="00106A0D" w:rsidRPr="00F310D4" w:rsidRDefault="00106A0D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 xml:space="preserve">Большая часть мероприятий в </w:t>
      </w:r>
      <w:proofErr w:type="gramStart"/>
      <w:r w:rsidRPr="00F310D4">
        <w:rPr>
          <w:rFonts w:ascii="Times New Roman" w:hAnsi="Times New Roman" w:cs="Times New Roman"/>
          <w:sz w:val="24"/>
          <w:szCs w:val="24"/>
        </w:rPr>
        <w:t>клубе</w:t>
      </w:r>
      <w:proofErr w:type="gramEnd"/>
      <w:r w:rsidRPr="00F310D4">
        <w:rPr>
          <w:rFonts w:ascii="Times New Roman" w:hAnsi="Times New Roman" w:cs="Times New Roman"/>
          <w:sz w:val="24"/>
          <w:szCs w:val="24"/>
        </w:rPr>
        <w:t xml:space="preserve"> "Золотой ключик" имеют патриотическую направленность. Так, в </w:t>
      </w:r>
      <w:proofErr w:type="gramStart"/>
      <w:r w:rsidRPr="00F310D4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F310D4">
        <w:rPr>
          <w:rFonts w:ascii="Times New Roman" w:hAnsi="Times New Roman" w:cs="Times New Roman"/>
          <w:sz w:val="24"/>
          <w:szCs w:val="24"/>
        </w:rPr>
        <w:t xml:space="preserve"> клуба проводились беседы "Космическая гавань", "Держава армией крепка", интерактивная беседа "Знаем! Помним! Гордимся!"</w:t>
      </w:r>
      <w:r w:rsidR="007111DC" w:rsidRPr="00F310D4">
        <w:rPr>
          <w:rFonts w:ascii="Times New Roman" w:hAnsi="Times New Roman" w:cs="Times New Roman"/>
          <w:sz w:val="24"/>
          <w:szCs w:val="24"/>
        </w:rPr>
        <w:t xml:space="preserve">, «Государственные символы России» </w:t>
      </w:r>
      <w:r w:rsidRPr="00F310D4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106A0D" w:rsidRPr="00F310D4" w:rsidRDefault="00106A0D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>Если в работе с дошкольниками и младшими школьниками библиотекари ставят во главу угла эмоциональное воздействие на ребенка, то по отношению к подросткам просматривается еще одна задача - помочь взрослеющему человеку сформировать понятия и представления, связанные с патриотизмом, помочь в ос</w:t>
      </w:r>
      <w:r w:rsidR="007111DC" w:rsidRPr="00F310D4">
        <w:rPr>
          <w:rFonts w:ascii="Times New Roman" w:hAnsi="Times New Roman" w:cs="Times New Roman"/>
          <w:sz w:val="24"/>
          <w:szCs w:val="24"/>
        </w:rPr>
        <w:t>мыслении</w:t>
      </w:r>
      <w:r w:rsidRPr="00F310D4">
        <w:rPr>
          <w:rFonts w:ascii="Times New Roman" w:hAnsi="Times New Roman" w:cs="Times New Roman"/>
          <w:sz w:val="24"/>
          <w:szCs w:val="24"/>
        </w:rPr>
        <w:t xml:space="preserve"> человеческих ценностей и идей.</w:t>
      </w:r>
    </w:p>
    <w:p w:rsidR="00106A0D" w:rsidRPr="00F310D4" w:rsidRDefault="00106A0D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 xml:space="preserve">Важным в работе с подростками является </w:t>
      </w:r>
      <w:r w:rsidR="007111DC" w:rsidRPr="00F310D4">
        <w:rPr>
          <w:rFonts w:ascii="Times New Roman" w:hAnsi="Times New Roman" w:cs="Times New Roman"/>
          <w:sz w:val="24"/>
          <w:szCs w:val="24"/>
        </w:rPr>
        <w:t>военно</w:t>
      </w:r>
      <w:r w:rsidRPr="00F310D4">
        <w:rPr>
          <w:rFonts w:ascii="Times New Roman" w:hAnsi="Times New Roman" w:cs="Times New Roman"/>
          <w:sz w:val="24"/>
          <w:szCs w:val="24"/>
        </w:rPr>
        <w:t xml:space="preserve">-патриотическое воспитание.  В последние годы усилилась работа по продвижению к читателям литературы о Великой Отечественной войне. </w:t>
      </w:r>
      <w:r w:rsidR="007111DC" w:rsidRPr="00F310D4">
        <w:rPr>
          <w:rFonts w:ascii="Times New Roman" w:hAnsi="Times New Roman" w:cs="Times New Roman"/>
          <w:sz w:val="24"/>
          <w:szCs w:val="24"/>
        </w:rPr>
        <w:t>Используются разнообразные формы работы</w:t>
      </w:r>
      <w:r w:rsidR="00896F87" w:rsidRPr="00F310D4">
        <w:rPr>
          <w:rFonts w:ascii="Times New Roman" w:hAnsi="Times New Roman" w:cs="Times New Roman"/>
          <w:sz w:val="24"/>
          <w:szCs w:val="24"/>
        </w:rPr>
        <w:t xml:space="preserve">: </w:t>
      </w:r>
      <w:r w:rsidRPr="00F310D4">
        <w:rPr>
          <w:rFonts w:ascii="Times New Roman" w:hAnsi="Times New Roman" w:cs="Times New Roman"/>
          <w:sz w:val="24"/>
          <w:szCs w:val="24"/>
        </w:rPr>
        <w:t>выставки, конкурсы детских рисунков, литературные вечера, встречи с ветеранами, викторины, обзоры книг</w:t>
      </w:r>
      <w:r w:rsidR="00896F87" w:rsidRPr="00F310D4">
        <w:rPr>
          <w:rFonts w:ascii="Times New Roman" w:hAnsi="Times New Roman" w:cs="Times New Roman"/>
          <w:sz w:val="24"/>
          <w:szCs w:val="24"/>
        </w:rPr>
        <w:t>.</w:t>
      </w:r>
    </w:p>
    <w:p w:rsidR="00106A0D" w:rsidRPr="00F310D4" w:rsidRDefault="00106A0D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 xml:space="preserve">Патриотическое воспитание подростка начинается с познания ценности Отечества, </w:t>
      </w:r>
      <w:r w:rsidR="00896F87" w:rsidRPr="00F310D4">
        <w:rPr>
          <w:rFonts w:ascii="Times New Roman" w:hAnsi="Times New Roman" w:cs="Times New Roman"/>
          <w:sz w:val="24"/>
          <w:szCs w:val="24"/>
        </w:rPr>
        <w:t>п</w:t>
      </w:r>
      <w:r w:rsidRPr="00F310D4">
        <w:rPr>
          <w:rFonts w:ascii="Times New Roman" w:hAnsi="Times New Roman" w:cs="Times New Roman"/>
          <w:sz w:val="24"/>
          <w:szCs w:val="24"/>
        </w:rPr>
        <w:t xml:space="preserve">роявления интереса к тем событиям, которые происходят в стране, со знакомства с людьми, прославившими Родину. </w:t>
      </w:r>
      <w:r w:rsidR="003E54A8" w:rsidRPr="00F310D4">
        <w:rPr>
          <w:rFonts w:ascii="Times New Roman" w:hAnsi="Times New Roman" w:cs="Times New Roman"/>
          <w:sz w:val="24"/>
          <w:szCs w:val="24"/>
        </w:rPr>
        <w:t>Наибольший интерес у ребят вызвал и</w:t>
      </w:r>
      <w:r w:rsidRPr="00F310D4">
        <w:rPr>
          <w:rFonts w:ascii="Times New Roman" w:hAnsi="Times New Roman" w:cs="Times New Roman"/>
          <w:sz w:val="24"/>
          <w:szCs w:val="24"/>
        </w:rPr>
        <w:t xml:space="preserve">сторический </w:t>
      </w:r>
      <w:proofErr w:type="spellStart"/>
      <w:r w:rsidRPr="00F310D4">
        <w:rPr>
          <w:rFonts w:ascii="Times New Roman" w:hAnsi="Times New Roman" w:cs="Times New Roman"/>
          <w:sz w:val="24"/>
          <w:szCs w:val="24"/>
        </w:rPr>
        <w:t>брей-ринг</w:t>
      </w:r>
      <w:proofErr w:type="spellEnd"/>
      <w:r w:rsidRPr="00F310D4">
        <w:rPr>
          <w:rFonts w:ascii="Times New Roman" w:hAnsi="Times New Roman" w:cs="Times New Roman"/>
          <w:sz w:val="24"/>
          <w:szCs w:val="24"/>
        </w:rPr>
        <w:t xml:space="preserve"> "Русскому </w:t>
      </w:r>
      <w:proofErr w:type="gramStart"/>
      <w:r w:rsidRPr="00F310D4">
        <w:rPr>
          <w:rFonts w:ascii="Times New Roman" w:hAnsi="Times New Roman" w:cs="Times New Roman"/>
          <w:sz w:val="24"/>
          <w:szCs w:val="24"/>
        </w:rPr>
        <w:t>флоту</w:t>
      </w:r>
      <w:proofErr w:type="gramEnd"/>
      <w:r w:rsidRPr="00F310D4">
        <w:rPr>
          <w:rFonts w:ascii="Times New Roman" w:hAnsi="Times New Roman" w:cs="Times New Roman"/>
          <w:sz w:val="24"/>
          <w:szCs w:val="24"/>
        </w:rPr>
        <w:t xml:space="preserve"> быть!"</w:t>
      </w:r>
      <w:r w:rsidR="00896F87" w:rsidRPr="00F310D4">
        <w:rPr>
          <w:rFonts w:ascii="Times New Roman" w:hAnsi="Times New Roman" w:cs="Times New Roman"/>
          <w:sz w:val="24"/>
          <w:szCs w:val="24"/>
        </w:rPr>
        <w:t>, на котором ребята познакомились</w:t>
      </w:r>
      <w:r w:rsidR="00F310D4" w:rsidRPr="00F310D4">
        <w:rPr>
          <w:rFonts w:ascii="Times New Roman" w:hAnsi="Times New Roman" w:cs="Times New Roman"/>
          <w:sz w:val="24"/>
          <w:szCs w:val="24"/>
        </w:rPr>
        <w:t xml:space="preserve"> с</w:t>
      </w:r>
      <w:r w:rsidR="00FC01B4" w:rsidRPr="00F310D4">
        <w:rPr>
          <w:rFonts w:ascii="Times New Roman" w:hAnsi="Times New Roman" w:cs="Times New Roman"/>
          <w:sz w:val="24"/>
          <w:szCs w:val="24"/>
        </w:rPr>
        <w:t xml:space="preserve"> историей </w:t>
      </w:r>
      <w:r w:rsidRPr="00F310D4">
        <w:rPr>
          <w:rFonts w:ascii="Times New Roman" w:hAnsi="Times New Roman" w:cs="Times New Roman"/>
          <w:sz w:val="24"/>
          <w:szCs w:val="24"/>
        </w:rPr>
        <w:t xml:space="preserve">  Потешно</w:t>
      </w:r>
      <w:r w:rsidR="00FC01B4" w:rsidRPr="00F310D4">
        <w:rPr>
          <w:rFonts w:ascii="Times New Roman" w:hAnsi="Times New Roman" w:cs="Times New Roman"/>
          <w:sz w:val="24"/>
          <w:szCs w:val="24"/>
        </w:rPr>
        <w:t>й</w:t>
      </w:r>
      <w:r w:rsidRPr="00F310D4">
        <w:rPr>
          <w:rFonts w:ascii="Times New Roman" w:hAnsi="Times New Roman" w:cs="Times New Roman"/>
          <w:sz w:val="24"/>
          <w:szCs w:val="24"/>
        </w:rPr>
        <w:t xml:space="preserve"> флот</w:t>
      </w:r>
      <w:r w:rsidR="00FC01B4" w:rsidRPr="00F310D4">
        <w:rPr>
          <w:rFonts w:ascii="Times New Roman" w:hAnsi="Times New Roman" w:cs="Times New Roman"/>
          <w:sz w:val="24"/>
          <w:szCs w:val="24"/>
        </w:rPr>
        <w:t xml:space="preserve">илии и </w:t>
      </w:r>
      <w:r w:rsidRPr="00F310D4">
        <w:rPr>
          <w:rFonts w:ascii="Times New Roman" w:hAnsi="Times New Roman" w:cs="Times New Roman"/>
          <w:sz w:val="24"/>
          <w:szCs w:val="24"/>
        </w:rPr>
        <w:t>литературой, представленной на книжной выставке "Переславль - родина российского флота".</w:t>
      </w:r>
      <w:r w:rsidR="00FC01B4" w:rsidRPr="00F310D4">
        <w:rPr>
          <w:rFonts w:ascii="Times New Roman" w:hAnsi="Times New Roman" w:cs="Times New Roman"/>
          <w:sz w:val="24"/>
          <w:szCs w:val="24"/>
        </w:rPr>
        <w:t xml:space="preserve"> Практикуется проведение совместных комплексных  мероприятий с Клубом юных моряков. Так</w:t>
      </w:r>
      <w:r w:rsidR="00F310D4" w:rsidRPr="00F310D4">
        <w:rPr>
          <w:rFonts w:ascii="Times New Roman" w:hAnsi="Times New Roman" w:cs="Times New Roman"/>
          <w:sz w:val="24"/>
          <w:szCs w:val="24"/>
        </w:rPr>
        <w:t>,</w:t>
      </w:r>
      <w:r w:rsidR="00FC01B4" w:rsidRPr="00F310D4">
        <w:rPr>
          <w:rFonts w:ascii="Times New Roman" w:hAnsi="Times New Roman" w:cs="Times New Roman"/>
          <w:sz w:val="24"/>
          <w:szCs w:val="24"/>
        </w:rPr>
        <w:t xml:space="preserve"> во время </w:t>
      </w:r>
      <w:r w:rsidRPr="00F310D4">
        <w:rPr>
          <w:rFonts w:ascii="Times New Roman" w:hAnsi="Times New Roman" w:cs="Times New Roman"/>
          <w:sz w:val="24"/>
          <w:szCs w:val="24"/>
        </w:rPr>
        <w:t>литературной игры "По морям, по волнам"</w:t>
      </w:r>
      <w:r w:rsidR="00FC01B4" w:rsidRPr="00F310D4">
        <w:rPr>
          <w:rFonts w:ascii="Times New Roman" w:hAnsi="Times New Roman" w:cs="Times New Roman"/>
          <w:sz w:val="24"/>
          <w:szCs w:val="24"/>
        </w:rPr>
        <w:t xml:space="preserve"> юные моряки показали свои знания морского дела,</w:t>
      </w:r>
      <w:r w:rsidRPr="00F310D4">
        <w:rPr>
          <w:rFonts w:ascii="Times New Roman" w:hAnsi="Times New Roman" w:cs="Times New Roman"/>
          <w:sz w:val="24"/>
          <w:szCs w:val="24"/>
        </w:rPr>
        <w:t xml:space="preserve"> </w:t>
      </w:r>
      <w:r w:rsidR="00FC01B4" w:rsidRPr="00F310D4">
        <w:rPr>
          <w:rFonts w:ascii="Times New Roman" w:hAnsi="Times New Roman" w:cs="Times New Roman"/>
          <w:sz w:val="24"/>
          <w:szCs w:val="24"/>
        </w:rPr>
        <w:t xml:space="preserve">познакомили </w:t>
      </w:r>
      <w:r w:rsidRPr="00F310D4">
        <w:rPr>
          <w:rFonts w:ascii="Times New Roman" w:hAnsi="Times New Roman" w:cs="Times New Roman"/>
          <w:sz w:val="24"/>
          <w:szCs w:val="24"/>
        </w:rPr>
        <w:t xml:space="preserve">читателей с устройством корабля, </w:t>
      </w:r>
      <w:r w:rsidR="00896F87" w:rsidRPr="00F310D4">
        <w:rPr>
          <w:rFonts w:ascii="Times New Roman" w:hAnsi="Times New Roman" w:cs="Times New Roman"/>
          <w:sz w:val="24"/>
          <w:szCs w:val="24"/>
        </w:rPr>
        <w:t xml:space="preserve">а затем </w:t>
      </w:r>
      <w:r w:rsidRPr="00F310D4">
        <w:rPr>
          <w:rFonts w:ascii="Times New Roman" w:hAnsi="Times New Roman" w:cs="Times New Roman"/>
          <w:sz w:val="24"/>
          <w:szCs w:val="24"/>
        </w:rPr>
        <w:t xml:space="preserve">состязались в </w:t>
      </w:r>
      <w:proofErr w:type="gramStart"/>
      <w:r w:rsidRPr="00F310D4">
        <w:rPr>
          <w:rFonts w:ascii="Times New Roman" w:hAnsi="Times New Roman" w:cs="Times New Roman"/>
          <w:sz w:val="24"/>
          <w:szCs w:val="24"/>
        </w:rPr>
        <w:t>умении</w:t>
      </w:r>
      <w:proofErr w:type="gramEnd"/>
      <w:r w:rsidRPr="00F310D4">
        <w:rPr>
          <w:rFonts w:ascii="Times New Roman" w:hAnsi="Times New Roman" w:cs="Times New Roman"/>
          <w:sz w:val="24"/>
          <w:szCs w:val="24"/>
        </w:rPr>
        <w:t xml:space="preserve"> завязывать морской узел.</w:t>
      </w:r>
    </w:p>
    <w:p w:rsidR="00106A0D" w:rsidRPr="00F310D4" w:rsidRDefault="00106A0D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>Активно занимаясь патриотическим воспитанием</w:t>
      </w:r>
      <w:r w:rsidR="00FC01B4" w:rsidRPr="00F310D4">
        <w:rPr>
          <w:rFonts w:ascii="Times New Roman" w:hAnsi="Times New Roman" w:cs="Times New Roman"/>
          <w:sz w:val="24"/>
          <w:szCs w:val="24"/>
        </w:rPr>
        <w:t>,</w:t>
      </w:r>
      <w:r w:rsidRPr="00F310D4">
        <w:rPr>
          <w:rFonts w:ascii="Times New Roman" w:hAnsi="Times New Roman" w:cs="Times New Roman"/>
          <w:sz w:val="24"/>
          <w:szCs w:val="24"/>
        </w:rPr>
        <w:t xml:space="preserve"> библиотек</w:t>
      </w:r>
      <w:r w:rsidR="00896F87" w:rsidRPr="00F310D4">
        <w:rPr>
          <w:rFonts w:ascii="Times New Roman" w:hAnsi="Times New Roman" w:cs="Times New Roman"/>
          <w:sz w:val="24"/>
          <w:szCs w:val="24"/>
        </w:rPr>
        <w:t>а</w:t>
      </w:r>
      <w:r w:rsidRPr="00F310D4">
        <w:rPr>
          <w:rFonts w:ascii="Times New Roman" w:hAnsi="Times New Roman" w:cs="Times New Roman"/>
          <w:sz w:val="24"/>
          <w:szCs w:val="24"/>
        </w:rPr>
        <w:t xml:space="preserve"> осуществля</w:t>
      </w:r>
      <w:r w:rsidR="00896F87" w:rsidRPr="00F310D4">
        <w:rPr>
          <w:rFonts w:ascii="Times New Roman" w:hAnsi="Times New Roman" w:cs="Times New Roman"/>
          <w:sz w:val="24"/>
          <w:szCs w:val="24"/>
        </w:rPr>
        <w:t>е</w:t>
      </w:r>
      <w:r w:rsidRPr="00F310D4">
        <w:rPr>
          <w:rFonts w:ascii="Times New Roman" w:hAnsi="Times New Roman" w:cs="Times New Roman"/>
          <w:sz w:val="24"/>
          <w:szCs w:val="24"/>
        </w:rPr>
        <w:t>т приобщение ребенка к опыту предыдущих поколений, формирует стремление к патриотическому поведению.</w:t>
      </w:r>
    </w:p>
    <w:p w:rsidR="00106A0D" w:rsidRPr="00F310D4" w:rsidRDefault="00106A0D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>Патриотическое поведение подростк</w:t>
      </w:r>
      <w:r w:rsidR="001B0821" w:rsidRPr="00F310D4">
        <w:rPr>
          <w:rFonts w:ascii="Times New Roman" w:hAnsi="Times New Roman" w:cs="Times New Roman"/>
          <w:sz w:val="24"/>
          <w:szCs w:val="24"/>
        </w:rPr>
        <w:t>а формируется</w:t>
      </w:r>
      <w:r w:rsidRPr="00F310D4">
        <w:rPr>
          <w:rFonts w:ascii="Times New Roman" w:hAnsi="Times New Roman" w:cs="Times New Roman"/>
          <w:sz w:val="24"/>
          <w:szCs w:val="24"/>
        </w:rPr>
        <w:t>, прежде всего, в своей семье.</w:t>
      </w:r>
    </w:p>
    <w:p w:rsidR="001B0821" w:rsidRPr="00F310D4" w:rsidRDefault="00106A0D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 xml:space="preserve">Чувство патриотизма сродни чувству любви к матери: недаром слова "родина" и "мать" часто употребляют в неразрывной связке. </w:t>
      </w:r>
    </w:p>
    <w:p w:rsidR="00103059" w:rsidRPr="00F310D4" w:rsidRDefault="00103059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 xml:space="preserve">Ежегодно в библиотеке </w:t>
      </w:r>
      <w:r w:rsidR="001B0821" w:rsidRPr="00F310D4">
        <w:rPr>
          <w:rFonts w:ascii="Times New Roman" w:hAnsi="Times New Roman" w:cs="Times New Roman"/>
          <w:sz w:val="24"/>
          <w:szCs w:val="24"/>
        </w:rPr>
        <w:t>проводятся</w:t>
      </w:r>
      <w:r w:rsidRPr="00F310D4">
        <w:rPr>
          <w:rFonts w:ascii="Times New Roman" w:hAnsi="Times New Roman" w:cs="Times New Roman"/>
          <w:sz w:val="24"/>
          <w:szCs w:val="24"/>
        </w:rPr>
        <w:t xml:space="preserve"> мероприятия к семейным праздникам, таким как «День матери», «День семьи», «День </w:t>
      </w:r>
      <w:r w:rsidR="00F310D4" w:rsidRPr="00F310D4">
        <w:rPr>
          <w:rFonts w:ascii="Times New Roman" w:hAnsi="Times New Roman" w:cs="Times New Roman"/>
          <w:sz w:val="24"/>
          <w:szCs w:val="24"/>
        </w:rPr>
        <w:t xml:space="preserve">семьи, </w:t>
      </w:r>
      <w:r w:rsidRPr="00F310D4">
        <w:rPr>
          <w:rFonts w:ascii="Times New Roman" w:hAnsi="Times New Roman" w:cs="Times New Roman"/>
          <w:sz w:val="24"/>
          <w:szCs w:val="24"/>
        </w:rPr>
        <w:t xml:space="preserve">любви и верности». В таких </w:t>
      </w:r>
      <w:proofErr w:type="gramStart"/>
      <w:r w:rsidRPr="00F310D4">
        <w:rPr>
          <w:rFonts w:ascii="Times New Roman" w:hAnsi="Times New Roman" w:cs="Times New Roman"/>
          <w:sz w:val="24"/>
          <w:szCs w:val="24"/>
        </w:rPr>
        <w:t>мероприятиях</w:t>
      </w:r>
      <w:proofErr w:type="gramEnd"/>
      <w:r w:rsidRPr="00F310D4">
        <w:rPr>
          <w:rFonts w:ascii="Times New Roman" w:hAnsi="Times New Roman" w:cs="Times New Roman"/>
          <w:sz w:val="24"/>
          <w:szCs w:val="24"/>
        </w:rPr>
        <w:t xml:space="preserve"> подростки участвуют вместе с родителями.  В игровой форме дети учатся дорожить близкими людьми. На </w:t>
      </w:r>
      <w:proofErr w:type="gramStart"/>
      <w:r w:rsidRPr="00F310D4">
        <w:rPr>
          <w:rFonts w:ascii="Times New Roman" w:hAnsi="Times New Roman" w:cs="Times New Roman"/>
          <w:sz w:val="24"/>
          <w:szCs w:val="24"/>
        </w:rPr>
        <w:t>праздниках</w:t>
      </w:r>
      <w:proofErr w:type="gramEnd"/>
      <w:r w:rsidRPr="00F310D4">
        <w:rPr>
          <w:rFonts w:ascii="Times New Roman" w:hAnsi="Times New Roman" w:cs="Times New Roman"/>
          <w:sz w:val="24"/>
          <w:szCs w:val="24"/>
        </w:rPr>
        <w:t xml:space="preserve"> «Семья – великий дар», «Мама – первое слово» </w:t>
      </w:r>
      <w:r w:rsidR="00DC1A52" w:rsidRPr="00F310D4">
        <w:rPr>
          <w:rFonts w:ascii="Times New Roman" w:hAnsi="Times New Roman" w:cs="Times New Roman"/>
          <w:sz w:val="24"/>
          <w:szCs w:val="24"/>
        </w:rPr>
        <w:t>в</w:t>
      </w:r>
      <w:r w:rsidRPr="00F310D4">
        <w:rPr>
          <w:rFonts w:ascii="Times New Roman" w:hAnsi="Times New Roman" w:cs="Times New Roman"/>
          <w:sz w:val="24"/>
          <w:szCs w:val="24"/>
        </w:rPr>
        <w:t>ед</w:t>
      </w:r>
      <w:r w:rsidR="001B0821" w:rsidRPr="00F310D4">
        <w:rPr>
          <w:rFonts w:ascii="Times New Roman" w:hAnsi="Times New Roman" w:cs="Times New Roman"/>
          <w:sz w:val="24"/>
          <w:szCs w:val="24"/>
        </w:rPr>
        <w:t>ем</w:t>
      </w:r>
      <w:r w:rsidRPr="00F310D4">
        <w:rPr>
          <w:rFonts w:ascii="Times New Roman" w:hAnsi="Times New Roman" w:cs="Times New Roman"/>
          <w:sz w:val="24"/>
          <w:szCs w:val="24"/>
        </w:rPr>
        <w:t xml:space="preserve"> разговор с участниками о семейных ценностях и традициях.</w:t>
      </w:r>
    </w:p>
    <w:p w:rsidR="00103059" w:rsidRPr="00F310D4" w:rsidRDefault="00103059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>Массовые мероприятия, книжные и стендовые выставки – самые эффективные формы привлечения внимания читателей. Зрелищная информация хорошо воспринимается людьми самого разного возраста, увеличивает приток пользователей, побуждает обращаться к первоисточникам.</w:t>
      </w:r>
    </w:p>
    <w:p w:rsidR="00103059" w:rsidRPr="00F310D4" w:rsidRDefault="00103059" w:rsidP="00F3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0D4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F310D4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Pr="00F310D4">
        <w:rPr>
          <w:rFonts w:ascii="Times New Roman" w:hAnsi="Times New Roman" w:cs="Times New Roman"/>
          <w:sz w:val="24"/>
          <w:szCs w:val="24"/>
        </w:rPr>
        <w:t xml:space="preserve"> плане показательна</w:t>
      </w:r>
      <w:r w:rsidR="001B0821" w:rsidRPr="00F310D4">
        <w:rPr>
          <w:rFonts w:ascii="Times New Roman" w:hAnsi="Times New Roman" w:cs="Times New Roman"/>
          <w:sz w:val="24"/>
          <w:szCs w:val="24"/>
        </w:rPr>
        <w:t xml:space="preserve"> такая </w:t>
      </w:r>
      <w:r w:rsidRPr="00F310D4">
        <w:rPr>
          <w:rFonts w:ascii="Times New Roman" w:hAnsi="Times New Roman" w:cs="Times New Roman"/>
          <w:sz w:val="24"/>
          <w:szCs w:val="24"/>
        </w:rPr>
        <w:t xml:space="preserve">форма мероприятия как </w:t>
      </w:r>
      <w:r w:rsidR="001B0821" w:rsidRPr="00F310D4">
        <w:rPr>
          <w:rFonts w:ascii="Times New Roman" w:hAnsi="Times New Roman" w:cs="Times New Roman"/>
          <w:sz w:val="24"/>
          <w:szCs w:val="24"/>
        </w:rPr>
        <w:t xml:space="preserve">городские филологические </w:t>
      </w:r>
      <w:proofErr w:type="spellStart"/>
      <w:r w:rsidRPr="00F310D4">
        <w:rPr>
          <w:rFonts w:ascii="Times New Roman" w:hAnsi="Times New Roman" w:cs="Times New Roman"/>
          <w:sz w:val="24"/>
          <w:szCs w:val="24"/>
        </w:rPr>
        <w:t>Малашенковские</w:t>
      </w:r>
      <w:proofErr w:type="spellEnd"/>
      <w:r w:rsidR="001B0821" w:rsidRPr="00F310D4">
        <w:rPr>
          <w:rFonts w:ascii="Times New Roman" w:hAnsi="Times New Roman" w:cs="Times New Roman"/>
          <w:sz w:val="24"/>
          <w:szCs w:val="24"/>
        </w:rPr>
        <w:t xml:space="preserve"> </w:t>
      </w:r>
      <w:r w:rsidRPr="00F310D4">
        <w:rPr>
          <w:rFonts w:ascii="Times New Roman" w:hAnsi="Times New Roman" w:cs="Times New Roman"/>
          <w:sz w:val="24"/>
          <w:szCs w:val="24"/>
        </w:rPr>
        <w:t xml:space="preserve">и Исторические чтения.  В 2014 году </w:t>
      </w:r>
      <w:r w:rsidR="001B0821" w:rsidRPr="00F310D4">
        <w:rPr>
          <w:rFonts w:ascii="Times New Roman" w:hAnsi="Times New Roman" w:cs="Times New Roman"/>
          <w:sz w:val="24"/>
          <w:szCs w:val="24"/>
        </w:rPr>
        <w:t>п</w:t>
      </w:r>
      <w:r w:rsidR="00DC1A52" w:rsidRPr="00F310D4">
        <w:rPr>
          <w:rFonts w:ascii="Times New Roman" w:hAnsi="Times New Roman" w:cs="Times New Roman"/>
          <w:sz w:val="24"/>
          <w:szCs w:val="24"/>
        </w:rPr>
        <w:t xml:space="preserve">одростки </w:t>
      </w:r>
      <w:r w:rsidR="00DC1A52" w:rsidRPr="00F310D4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1B0821" w:rsidRPr="00F310D4">
        <w:rPr>
          <w:rFonts w:ascii="Times New Roman" w:hAnsi="Times New Roman" w:cs="Times New Roman"/>
          <w:sz w:val="24"/>
          <w:szCs w:val="24"/>
        </w:rPr>
        <w:t>ринимал</w:t>
      </w:r>
      <w:r w:rsidR="00DC1A52" w:rsidRPr="00F310D4">
        <w:rPr>
          <w:rFonts w:ascii="Times New Roman" w:hAnsi="Times New Roman" w:cs="Times New Roman"/>
          <w:sz w:val="24"/>
          <w:szCs w:val="24"/>
        </w:rPr>
        <w:t>и</w:t>
      </w:r>
      <w:r w:rsidR="001B0821" w:rsidRPr="00F310D4">
        <w:rPr>
          <w:rFonts w:ascii="Times New Roman" w:hAnsi="Times New Roman" w:cs="Times New Roman"/>
          <w:sz w:val="24"/>
          <w:szCs w:val="24"/>
        </w:rPr>
        <w:t xml:space="preserve"> активное участие в </w:t>
      </w:r>
      <w:r w:rsidRPr="00F310D4">
        <w:rPr>
          <w:rFonts w:ascii="Times New Roman" w:hAnsi="Times New Roman" w:cs="Times New Roman"/>
          <w:sz w:val="24"/>
          <w:szCs w:val="24"/>
        </w:rPr>
        <w:t>исторических чтени</w:t>
      </w:r>
      <w:r w:rsidR="001B0821" w:rsidRPr="00F310D4">
        <w:rPr>
          <w:rFonts w:ascii="Times New Roman" w:hAnsi="Times New Roman" w:cs="Times New Roman"/>
          <w:sz w:val="24"/>
          <w:szCs w:val="24"/>
        </w:rPr>
        <w:t>ях</w:t>
      </w:r>
      <w:r w:rsidRPr="00F310D4">
        <w:rPr>
          <w:rFonts w:ascii="Times New Roman" w:hAnsi="Times New Roman" w:cs="Times New Roman"/>
          <w:sz w:val="24"/>
          <w:szCs w:val="24"/>
        </w:rPr>
        <w:t xml:space="preserve"> «</w:t>
      </w:r>
      <w:r w:rsidR="001B0821" w:rsidRPr="00F310D4">
        <w:rPr>
          <w:rFonts w:ascii="Times New Roman" w:hAnsi="Times New Roman" w:cs="Times New Roman"/>
          <w:sz w:val="24"/>
          <w:szCs w:val="24"/>
        </w:rPr>
        <w:t>Первая мировая война.</w:t>
      </w:r>
      <w:r w:rsidRPr="00F310D4">
        <w:rPr>
          <w:rFonts w:ascii="Times New Roman" w:hAnsi="Times New Roman" w:cs="Times New Roman"/>
          <w:sz w:val="24"/>
          <w:szCs w:val="24"/>
        </w:rPr>
        <w:t xml:space="preserve"> Взгляд спустя столетия». </w:t>
      </w:r>
    </w:p>
    <w:p w:rsidR="00D631D5" w:rsidRPr="00F310D4" w:rsidRDefault="00D631D5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работе с молодёжью важным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наиболее востребованным  в нашей библиотеке является историко-краеведческое направление. Это система  мероприятий, направленных на познание историко-культурных корней, осознани</w:t>
      </w:r>
      <w:r w:rsidR="00BC6E0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неповторимости Отечества, его судьбы, формирование знаний о родном городе, крае.</w:t>
      </w:r>
    </w:p>
    <w:p w:rsidR="00D631D5" w:rsidRPr="00F310D4" w:rsidRDefault="00D631D5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Подобные мероприятия имеют комплексный характер, способствуют раскрытию книжных фондов и пробуждению интереса к чтению военно-исторической литературы. Многообразны формы работы: литературные вечера, часы памяти, уроки мужества, книжные</w:t>
      </w:r>
      <w:r w:rsidR="00DC1A5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стендовые выставки. </w:t>
      </w:r>
    </w:p>
    <w:p w:rsidR="00D631D5" w:rsidRPr="00F310D4" w:rsidRDefault="001F7C95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Библиотекой проведена</w:t>
      </w:r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большая исследовательская работа, в </w:t>
      </w:r>
      <w:proofErr w:type="gramStart"/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результате</w:t>
      </w:r>
      <w:proofErr w:type="gramEnd"/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которой собран уникальный материал о земляках-участниках Великой Отечественной войны, блокадниках, узниках фашистских лагерей смерти. Эти материалы легли в основу тематических папок</w:t>
      </w:r>
      <w:r w:rsidR="00BC6E0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мультимедийных</w:t>
      </w:r>
      <w:proofErr w:type="spellEnd"/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презентаций, которые востребованы к Дням воинской славы России, таки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 как День Победы, День Памяти и  Скорби и др.</w:t>
      </w:r>
    </w:p>
    <w:p w:rsidR="00D631D5" w:rsidRPr="00F310D4" w:rsidRDefault="00D631D5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Стало традицией проводить в библиотеке уроки мужества для читателей разных возрастных категорий. Во время урока «Детство</w:t>
      </w:r>
      <w:r w:rsidR="001F7C9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опалённое войной» старшеклассники узнали о том, как жилось их ровесникам в годы военного лихолетья,</w:t>
      </w:r>
      <w:r w:rsidR="001F7C9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как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помогали они взрослым приблизить долгожданный день победы</w:t>
      </w:r>
      <w:r w:rsidR="001F7C9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На встреч</w:t>
      </w:r>
      <w:r w:rsidR="0092646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 с ребятами обычно приглашаю</w:t>
      </w:r>
      <w:r w:rsidR="00DC1A5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тся</w:t>
      </w:r>
      <w:r w:rsidR="0092646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ветеран</w:t>
      </w:r>
      <w:r w:rsidR="00DC1A5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</w:t>
      </w:r>
      <w:r w:rsidR="00926468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Великой Оте</w:t>
      </w:r>
      <w:r w:rsidR="000B48CF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чественной </w:t>
      </w:r>
      <w:r w:rsidR="00DC1A5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r w:rsidR="000B48CF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ойны. </w:t>
      </w:r>
    </w:p>
    <w:p w:rsidR="00D631D5" w:rsidRPr="00F310D4" w:rsidRDefault="00D631D5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 семидесятилетию</w:t>
      </w:r>
      <w:r w:rsidR="000B48CF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 дня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снятия </w:t>
      </w:r>
      <w:r w:rsidR="00DC1A5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локады Ленинграда для студентов политехнического техникума </w:t>
      </w:r>
      <w:r w:rsidRPr="00F310D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F7C9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прове</w:t>
      </w:r>
      <w:r w:rsidR="00DC1A5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ден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урок мужества «Их д</w:t>
      </w:r>
      <w:r w:rsidR="001F7C9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етство - б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локада, их судьба - Переславль». В основу урока легли воспоминания людей, которых спасла «Дорога жизни», а Переславль стал для них вторым домом.</w:t>
      </w:r>
    </w:p>
    <w:p w:rsidR="00D631D5" w:rsidRPr="00F310D4" w:rsidRDefault="000B48CF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Ежегодно проводим мероприятия ко </w:t>
      </w:r>
      <w:r w:rsidR="00DC1A5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ню города</w:t>
      </w:r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Молодые читатели знакомятся с историей города, историей храмов и монастырей. Так, для старшеклассников проводились уроки краеведения «Переславль - город храмов и монастырей», комплексное мероприятие «Залесье в преданиях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легендах». Для молодёжи интересны</w:t>
      </w:r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встречи с </w:t>
      </w:r>
      <w:proofErr w:type="spellStart"/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переславскими</w:t>
      </w:r>
      <w:proofErr w:type="spellEnd"/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краеведами. Много лет изучает историю </w:t>
      </w:r>
      <w:proofErr w:type="spellStart"/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переславских</w:t>
      </w:r>
      <w:proofErr w:type="spellEnd"/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улиц И.А. Кручинин.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Встречаясь с молодёжью, он </w:t>
      </w:r>
      <w:r w:rsidR="00D631D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делится своими знаниями, учит любить свой край, свою малую Родину.</w:t>
      </w:r>
    </w:p>
    <w:p w:rsidR="000B48CF" w:rsidRPr="00F310D4" w:rsidRDefault="000B48CF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течение нескольких лет библиотека сотрудничает с Политехническим техникумом. В </w:t>
      </w:r>
      <w:r w:rsidR="004E69D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соответствие</w:t>
      </w:r>
      <w:r w:rsidR="00C258D4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планом работы по патриотическому воспитанию проводим беседы, обзоры, историко</w:t>
      </w:r>
      <w:r w:rsidR="00DC1A52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="00C258D4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литературные часы.</w:t>
      </w:r>
    </w:p>
    <w:p w:rsidR="00D631D5" w:rsidRPr="00F310D4" w:rsidRDefault="00D631D5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Традиционными стали сентябрьские Александровские дни. В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рамках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этих</w:t>
      </w:r>
      <w:r w:rsidR="00C258D4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дней ч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итатели узна</w:t>
      </w:r>
      <w:r w:rsidR="004E69D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интересные факты из жизни древнерусского п</w:t>
      </w:r>
      <w:r w:rsidR="001F7C95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олководца Александра Невского, о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твеча</w:t>
      </w:r>
      <w:r w:rsidR="004E69D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вопросы викторины, знаком</w:t>
      </w:r>
      <w:r w:rsidR="004E69D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ятся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литературой, посвященной князю.</w:t>
      </w:r>
    </w:p>
    <w:p w:rsidR="00E80629" w:rsidRPr="00F310D4" w:rsidRDefault="00972336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Чт</w:t>
      </w:r>
      <w:r w:rsidR="00E8062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обы быть гражданином, патриотом, необязательно быть героем, суперменом 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80629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достаточно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переживать судьбу Отечества как свою, любить Родину такой, какая она есть. Ведь другой не </w:t>
      </w:r>
      <w:r w:rsidR="004E69D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уде</w:t>
      </w:r>
      <w:r w:rsidR="004E69DA"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72336" w:rsidRPr="00F310D4" w:rsidRDefault="00972336" w:rsidP="00F31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Патриотическое воспитание подрастающего поколения – это наша общая задача, задача семьи, школы, библиотеки. В наших </w:t>
      </w:r>
      <w:proofErr w:type="gramStart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силах</w:t>
      </w:r>
      <w:proofErr w:type="gramEnd"/>
      <w:r w:rsidRPr="00F310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сделать все возможное для того, чтобы дети и молодежь любили и ценили свою историю и свою страну.</w:t>
      </w:r>
    </w:p>
    <w:sectPr w:rsidR="00972336" w:rsidRPr="00F310D4" w:rsidSect="00F310D4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4A8" w:rsidRDefault="003E54A8" w:rsidP="00103059">
      <w:pPr>
        <w:spacing w:after="0" w:line="240" w:lineRule="auto"/>
      </w:pPr>
      <w:r>
        <w:separator/>
      </w:r>
    </w:p>
  </w:endnote>
  <w:endnote w:type="continuationSeparator" w:id="0">
    <w:p w:rsidR="003E54A8" w:rsidRDefault="003E54A8" w:rsidP="0010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54086"/>
      <w:docPartObj>
        <w:docPartGallery w:val="Page Numbers (Bottom of Page)"/>
        <w:docPartUnique/>
      </w:docPartObj>
    </w:sdtPr>
    <w:sdtContent>
      <w:p w:rsidR="003E54A8" w:rsidRDefault="005B102D">
        <w:pPr>
          <w:pStyle w:val="a6"/>
          <w:jc w:val="right"/>
        </w:pPr>
        <w:fldSimple w:instr=" PAGE   \* MERGEFORMAT ">
          <w:r w:rsidR="00F310D4">
            <w:rPr>
              <w:noProof/>
            </w:rPr>
            <w:t>4</w:t>
          </w:r>
        </w:fldSimple>
      </w:p>
    </w:sdtContent>
  </w:sdt>
  <w:p w:rsidR="003E54A8" w:rsidRDefault="003E54A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4A8" w:rsidRDefault="003E54A8" w:rsidP="00103059">
      <w:pPr>
        <w:spacing w:after="0" w:line="240" w:lineRule="auto"/>
      </w:pPr>
      <w:r>
        <w:separator/>
      </w:r>
    </w:p>
  </w:footnote>
  <w:footnote w:type="continuationSeparator" w:id="0">
    <w:p w:rsidR="003E54A8" w:rsidRDefault="003E54A8" w:rsidP="00103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570F"/>
    <w:multiLevelType w:val="hybridMultilevel"/>
    <w:tmpl w:val="5B0C7652"/>
    <w:lvl w:ilvl="0" w:tplc="9E1E88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FC7C9B"/>
    <w:multiLevelType w:val="hybridMultilevel"/>
    <w:tmpl w:val="0E0C64D0"/>
    <w:lvl w:ilvl="0" w:tplc="9E1E88F2">
      <w:start w:val="1"/>
      <w:numFmt w:val="bullet"/>
      <w:lvlText w:val="-"/>
      <w:lvlJc w:val="left"/>
      <w:pPr>
        <w:ind w:left="285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2">
    <w:nsid w:val="42FE4620"/>
    <w:multiLevelType w:val="hybridMultilevel"/>
    <w:tmpl w:val="EF2052B0"/>
    <w:lvl w:ilvl="0" w:tplc="9E1E88F2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744125D"/>
    <w:multiLevelType w:val="hybridMultilevel"/>
    <w:tmpl w:val="4244946C"/>
    <w:lvl w:ilvl="0" w:tplc="9E1E88F2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B7F103C"/>
    <w:multiLevelType w:val="hybridMultilevel"/>
    <w:tmpl w:val="1EFCF5E6"/>
    <w:lvl w:ilvl="0" w:tplc="9E1E88F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3E3D"/>
    <w:rsid w:val="000B3D5A"/>
    <w:rsid w:val="000B48CF"/>
    <w:rsid w:val="000E2828"/>
    <w:rsid w:val="00103059"/>
    <w:rsid w:val="00106A0D"/>
    <w:rsid w:val="0013720A"/>
    <w:rsid w:val="00153E3D"/>
    <w:rsid w:val="001B0821"/>
    <w:rsid w:val="001D0503"/>
    <w:rsid w:val="001F7C95"/>
    <w:rsid w:val="002A4850"/>
    <w:rsid w:val="002D7BAE"/>
    <w:rsid w:val="00327058"/>
    <w:rsid w:val="00336800"/>
    <w:rsid w:val="003E2084"/>
    <w:rsid w:val="003E54A8"/>
    <w:rsid w:val="004132C3"/>
    <w:rsid w:val="0045642E"/>
    <w:rsid w:val="0047469D"/>
    <w:rsid w:val="004746C2"/>
    <w:rsid w:val="004C4FCE"/>
    <w:rsid w:val="004E69DA"/>
    <w:rsid w:val="004F3278"/>
    <w:rsid w:val="00545198"/>
    <w:rsid w:val="005461EE"/>
    <w:rsid w:val="00590BFD"/>
    <w:rsid w:val="005B102D"/>
    <w:rsid w:val="005E7662"/>
    <w:rsid w:val="006A50B8"/>
    <w:rsid w:val="007111DC"/>
    <w:rsid w:val="00762A09"/>
    <w:rsid w:val="007C7251"/>
    <w:rsid w:val="007F252C"/>
    <w:rsid w:val="0086595B"/>
    <w:rsid w:val="00874815"/>
    <w:rsid w:val="00896F87"/>
    <w:rsid w:val="00915BD6"/>
    <w:rsid w:val="00926468"/>
    <w:rsid w:val="00972336"/>
    <w:rsid w:val="00991014"/>
    <w:rsid w:val="00A279E9"/>
    <w:rsid w:val="00A63E12"/>
    <w:rsid w:val="00AD11B1"/>
    <w:rsid w:val="00AF0CC8"/>
    <w:rsid w:val="00BA0EA9"/>
    <w:rsid w:val="00BA6AF8"/>
    <w:rsid w:val="00BC1EDF"/>
    <w:rsid w:val="00BC6E0A"/>
    <w:rsid w:val="00C258D4"/>
    <w:rsid w:val="00CC5685"/>
    <w:rsid w:val="00CE0A86"/>
    <w:rsid w:val="00CE1016"/>
    <w:rsid w:val="00D45545"/>
    <w:rsid w:val="00D631D5"/>
    <w:rsid w:val="00D83A40"/>
    <w:rsid w:val="00DC1A52"/>
    <w:rsid w:val="00DE4179"/>
    <w:rsid w:val="00DF16D4"/>
    <w:rsid w:val="00E30AD6"/>
    <w:rsid w:val="00E80629"/>
    <w:rsid w:val="00E834EB"/>
    <w:rsid w:val="00ED2A2E"/>
    <w:rsid w:val="00EE66A0"/>
    <w:rsid w:val="00F24B8A"/>
    <w:rsid w:val="00F310D4"/>
    <w:rsid w:val="00F40DA2"/>
    <w:rsid w:val="00FC01B4"/>
    <w:rsid w:val="00FC60E3"/>
    <w:rsid w:val="00FC6576"/>
    <w:rsid w:val="00FD1712"/>
    <w:rsid w:val="00FD20CF"/>
    <w:rsid w:val="00FD5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B8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103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03059"/>
  </w:style>
  <w:style w:type="paragraph" w:styleId="a6">
    <w:name w:val="footer"/>
    <w:basedOn w:val="a"/>
    <w:link w:val="a7"/>
    <w:uiPriority w:val="99"/>
    <w:unhideWhenUsed/>
    <w:rsid w:val="00103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3059"/>
  </w:style>
  <w:style w:type="paragraph" w:styleId="a8">
    <w:name w:val="Balloon Text"/>
    <w:basedOn w:val="a"/>
    <w:link w:val="a9"/>
    <w:uiPriority w:val="99"/>
    <w:semiHidden/>
    <w:unhideWhenUsed/>
    <w:rsid w:val="00474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46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1936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GBO 3</dc:creator>
  <cp:lastModifiedBy>GBO 3</cp:lastModifiedBy>
  <cp:revision>10</cp:revision>
  <cp:lastPrinted>2014-04-28T09:01:00Z</cp:lastPrinted>
  <dcterms:created xsi:type="dcterms:W3CDTF">2014-04-24T08:54:00Z</dcterms:created>
  <dcterms:modified xsi:type="dcterms:W3CDTF">2014-04-28T09:02:00Z</dcterms:modified>
</cp:coreProperties>
</file>